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4513F" w14:textId="6F181C67" w:rsidR="00893228" w:rsidRPr="00205949" w:rsidRDefault="00893228" w:rsidP="00893228">
      <w:pPr>
        <w:pStyle w:val="NormalWeb"/>
        <w:shd w:val="clear" w:color="auto" w:fill="FFFFFF"/>
        <w:spacing w:before="210" w:beforeAutospacing="0" w:after="210" w:afterAutospacing="0"/>
        <w:jc w:val="center"/>
        <w:rPr>
          <w:b/>
          <w:bCs/>
          <w:sz w:val="28"/>
          <w:szCs w:val="28"/>
        </w:rPr>
      </w:pPr>
      <w:r w:rsidRPr="00205949">
        <w:rPr>
          <w:b/>
          <w:bCs/>
          <w:sz w:val="28"/>
          <w:szCs w:val="28"/>
        </w:rPr>
        <w:t>Sở Văn hóa, Thể thao và Du lịch thành phố Cần Thơ tập huấn, hướng dẫn cấp xã thực hiện th</w:t>
      </w:r>
      <w:r w:rsidR="00205949">
        <w:rPr>
          <w:b/>
          <w:bCs/>
          <w:sz w:val="28"/>
          <w:szCs w:val="28"/>
        </w:rPr>
        <w:t>ủ</w:t>
      </w:r>
      <w:r w:rsidRPr="00205949">
        <w:rPr>
          <w:b/>
          <w:bCs/>
          <w:sz w:val="28"/>
          <w:szCs w:val="28"/>
        </w:rPr>
        <w:t xml:space="preserve"> tục hành chính không phụ thuộc địa giới hành chính</w:t>
      </w:r>
    </w:p>
    <w:p w14:paraId="590C9F89" w14:textId="672B7BD6" w:rsidR="00316E23" w:rsidRDefault="000661AF" w:rsidP="00316E23">
      <w:pPr>
        <w:pStyle w:val="NormalWeb"/>
        <w:shd w:val="clear" w:color="auto" w:fill="FFFFFF"/>
        <w:spacing w:before="120" w:beforeAutospacing="0" w:after="0" w:afterAutospacing="0"/>
        <w:ind w:firstLine="567"/>
        <w:jc w:val="both"/>
        <w:rPr>
          <w:noProof/>
          <w:sz w:val="28"/>
          <w:szCs w:val="28"/>
        </w:rPr>
      </w:pPr>
      <w:r w:rsidRPr="00893228">
        <w:rPr>
          <w:sz w:val="28"/>
          <w:szCs w:val="28"/>
        </w:rPr>
        <w:t>Từ ngày 1</w:t>
      </w:r>
      <w:r w:rsidR="00553757">
        <w:rPr>
          <w:sz w:val="28"/>
          <w:szCs w:val="28"/>
        </w:rPr>
        <w:t>/</w:t>
      </w:r>
      <w:r w:rsidRPr="00893228">
        <w:rPr>
          <w:sz w:val="28"/>
          <w:szCs w:val="28"/>
        </w:rPr>
        <w:t>10</w:t>
      </w:r>
      <w:r w:rsidR="00553757">
        <w:rPr>
          <w:sz w:val="28"/>
          <w:szCs w:val="28"/>
        </w:rPr>
        <w:t>/</w:t>
      </w:r>
      <w:r w:rsidRPr="00893228">
        <w:rPr>
          <w:sz w:val="28"/>
          <w:szCs w:val="28"/>
        </w:rPr>
        <w:t xml:space="preserve">2025, thành phố Cần Thơ triển khai thực hiện tiếp nhận và trả kết quả giải quyết TTHC không phụ thuộc địa giới hành chính đối với các </w:t>
      </w:r>
      <w:r w:rsidR="00893228">
        <w:rPr>
          <w:sz w:val="28"/>
          <w:szCs w:val="28"/>
        </w:rPr>
        <w:t>th</w:t>
      </w:r>
      <w:r w:rsidR="00205949">
        <w:rPr>
          <w:sz w:val="28"/>
          <w:szCs w:val="28"/>
        </w:rPr>
        <w:t>ủ</w:t>
      </w:r>
      <w:r w:rsidR="00893228">
        <w:rPr>
          <w:sz w:val="28"/>
          <w:szCs w:val="28"/>
        </w:rPr>
        <w:t xml:space="preserve"> tục hành chính </w:t>
      </w:r>
      <w:r w:rsidRPr="00893228">
        <w:rPr>
          <w:sz w:val="28"/>
          <w:szCs w:val="28"/>
        </w:rPr>
        <w:t xml:space="preserve">được Chủ tịch UBND thành phố công bố. </w:t>
      </w:r>
      <w:r w:rsidR="00893228">
        <w:rPr>
          <w:sz w:val="28"/>
          <w:szCs w:val="28"/>
        </w:rPr>
        <w:t xml:space="preserve">Theo đó, </w:t>
      </w:r>
      <w:r w:rsidR="00893228">
        <w:rPr>
          <w:noProof/>
          <w:sz w:val="28"/>
          <w:szCs w:val="28"/>
        </w:rPr>
        <w:t>t</w:t>
      </w:r>
      <w:r w:rsidR="00BD7E8A" w:rsidRPr="00893228">
        <w:rPr>
          <w:noProof/>
          <w:sz w:val="28"/>
          <w:szCs w:val="28"/>
          <w:lang w:val="vi-VN"/>
        </w:rPr>
        <w:t xml:space="preserve">ổng số </w:t>
      </w:r>
      <w:r w:rsidR="00BD7E8A" w:rsidRPr="00893228">
        <w:rPr>
          <w:noProof/>
          <w:sz w:val="28"/>
          <w:szCs w:val="28"/>
        </w:rPr>
        <w:t>thủ tục hành chính triển khai thực hiện không địa giới hành chính</w:t>
      </w:r>
      <w:r w:rsidR="00BD7E8A" w:rsidRPr="00893228">
        <w:rPr>
          <w:noProof/>
          <w:sz w:val="28"/>
          <w:szCs w:val="28"/>
          <w:lang w:val="vi-VN"/>
        </w:rPr>
        <w:t xml:space="preserve"> </w:t>
      </w:r>
      <w:r w:rsidR="00BD7E8A" w:rsidRPr="00893228">
        <w:rPr>
          <w:noProof/>
          <w:sz w:val="28"/>
          <w:szCs w:val="28"/>
        </w:rPr>
        <w:t>của ngàn</w:t>
      </w:r>
      <w:r w:rsidR="00893228">
        <w:rPr>
          <w:noProof/>
          <w:sz w:val="28"/>
          <w:szCs w:val="28"/>
        </w:rPr>
        <w:t>h</w:t>
      </w:r>
      <w:r w:rsidR="00BD7E8A" w:rsidRPr="00893228">
        <w:rPr>
          <w:noProof/>
          <w:sz w:val="28"/>
          <w:szCs w:val="28"/>
        </w:rPr>
        <w:t xml:space="preserve"> Văn hóa, </w:t>
      </w:r>
      <w:r w:rsidR="00893228">
        <w:rPr>
          <w:noProof/>
          <w:sz w:val="28"/>
          <w:szCs w:val="28"/>
        </w:rPr>
        <w:t>T</w:t>
      </w:r>
      <w:r w:rsidR="00BD7E8A" w:rsidRPr="00893228">
        <w:rPr>
          <w:noProof/>
          <w:sz w:val="28"/>
          <w:szCs w:val="28"/>
        </w:rPr>
        <w:t xml:space="preserve">hể thao và Du lịch theo </w:t>
      </w:r>
      <w:r w:rsidR="00BD7E8A" w:rsidRPr="00893228">
        <w:rPr>
          <w:sz w:val="28"/>
          <w:szCs w:val="28"/>
        </w:rPr>
        <w:t>Quyết định số 1166/QĐ-UBND ngày 08/9/2025 của Ủy ban nhân dân thành phố</w:t>
      </w:r>
      <w:r w:rsidR="00BD7E8A" w:rsidRPr="00893228">
        <w:rPr>
          <w:noProof/>
          <w:sz w:val="28"/>
          <w:szCs w:val="28"/>
        </w:rPr>
        <w:t xml:space="preserve"> là</w:t>
      </w:r>
      <w:r w:rsidR="00BD7E8A" w:rsidRPr="00893228">
        <w:rPr>
          <w:noProof/>
          <w:sz w:val="28"/>
          <w:szCs w:val="28"/>
          <w:lang w:val="vi-VN"/>
        </w:rPr>
        <w:t xml:space="preserve"> 1</w:t>
      </w:r>
      <w:r w:rsidR="00BD7E8A" w:rsidRPr="00893228">
        <w:rPr>
          <w:noProof/>
          <w:sz w:val="28"/>
          <w:szCs w:val="28"/>
        </w:rPr>
        <w:t>78 TTHC,</w:t>
      </w:r>
      <w:r w:rsidR="00BD7E8A" w:rsidRPr="00893228">
        <w:rPr>
          <w:noProof/>
          <w:sz w:val="28"/>
          <w:szCs w:val="28"/>
          <w:lang w:val="vi-VN"/>
        </w:rPr>
        <w:t xml:space="preserve"> trong đó</w:t>
      </w:r>
      <w:r w:rsidR="00BD7E8A" w:rsidRPr="00893228">
        <w:rPr>
          <w:noProof/>
          <w:sz w:val="28"/>
          <w:szCs w:val="28"/>
        </w:rPr>
        <w:t>:</w:t>
      </w:r>
      <w:r w:rsidR="00BD7E8A" w:rsidRPr="00893228">
        <w:rPr>
          <w:noProof/>
          <w:sz w:val="28"/>
          <w:szCs w:val="28"/>
          <w:lang w:val="vi-VN"/>
        </w:rPr>
        <w:t xml:space="preserve"> TTHC </w:t>
      </w:r>
      <w:r w:rsidR="00BD7E8A" w:rsidRPr="00893228">
        <w:rPr>
          <w:noProof/>
          <w:sz w:val="28"/>
          <w:szCs w:val="28"/>
        </w:rPr>
        <w:t xml:space="preserve">cấp tỉnh là 167 TTHC (Văn hóa: 58; Thể thao 35; </w:t>
      </w:r>
      <w:r w:rsidR="00893228">
        <w:rPr>
          <w:noProof/>
          <w:sz w:val="28"/>
          <w:szCs w:val="28"/>
        </w:rPr>
        <w:t>D</w:t>
      </w:r>
      <w:r w:rsidR="00BD7E8A" w:rsidRPr="00893228">
        <w:rPr>
          <w:noProof/>
          <w:sz w:val="28"/>
          <w:szCs w:val="28"/>
        </w:rPr>
        <w:t>u lịch; 26; Báo chí, xuất bản, in và phát hành, phát thanh truyền hình và thông tin điện tử: 48) Cấp xã là 11 TTHC (</w:t>
      </w:r>
      <w:r w:rsidR="00893228">
        <w:rPr>
          <w:noProof/>
          <w:sz w:val="28"/>
          <w:szCs w:val="28"/>
        </w:rPr>
        <w:t>V</w:t>
      </w:r>
      <w:r w:rsidR="00BD7E8A" w:rsidRPr="00893228">
        <w:rPr>
          <w:noProof/>
          <w:sz w:val="28"/>
          <w:szCs w:val="28"/>
        </w:rPr>
        <w:t xml:space="preserve">ăn hóa: 6; </w:t>
      </w:r>
      <w:r w:rsidR="00893228">
        <w:rPr>
          <w:noProof/>
          <w:sz w:val="28"/>
          <w:szCs w:val="28"/>
        </w:rPr>
        <w:t>P</w:t>
      </w:r>
      <w:r w:rsidR="00BD7E8A" w:rsidRPr="00893228">
        <w:rPr>
          <w:noProof/>
          <w:sz w:val="28"/>
          <w:szCs w:val="28"/>
        </w:rPr>
        <w:t xml:space="preserve">hát thanh truyền hình và thông tin điện tử: 4; </w:t>
      </w:r>
      <w:r w:rsidR="00893228">
        <w:rPr>
          <w:noProof/>
          <w:sz w:val="28"/>
          <w:szCs w:val="28"/>
        </w:rPr>
        <w:t>T</w:t>
      </w:r>
      <w:r w:rsidR="00BD7E8A" w:rsidRPr="00893228">
        <w:rPr>
          <w:noProof/>
          <w:sz w:val="28"/>
          <w:szCs w:val="28"/>
        </w:rPr>
        <w:t xml:space="preserve">hể thao: </w:t>
      </w:r>
      <w:r w:rsidR="00205949">
        <w:rPr>
          <w:noProof/>
          <w:sz w:val="28"/>
          <w:szCs w:val="28"/>
        </w:rPr>
        <w:t>0</w:t>
      </w:r>
      <w:r w:rsidR="00BD7E8A" w:rsidRPr="00893228">
        <w:rPr>
          <w:noProof/>
          <w:sz w:val="28"/>
          <w:szCs w:val="28"/>
        </w:rPr>
        <w:t>1)</w:t>
      </w:r>
    </w:p>
    <w:p w14:paraId="22B80BAB" w14:textId="5901786B" w:rsidR="00316E23" w:rsidRPr="00893228" w:rsidRDefault="00316E23" w:rsidP="00316E23">
      <w:pPr>
        <w:pStyle w:val="NormalWeb"/>
        <w:shd w:val="clear" w:color="auto" w:fill="FFFFFF"/>
        <w:spacing w:before="120" w:beforeAutospacing="0" w:after="0" w:afterAutospacing="0"/>
        <w:ind w:firstLine="567"/>
        <w:jc w:val="center"/>
        <w:rPr>
          <w:noProof/>
          <w:sz w:val="28"/>
          <w:szCs w:val="28"/>
        </w:rPr>
      </w:pPr>
      <w:r>
        <w:rPr>
          <w:noProof/>
        </w:rPr>
        <w:drawing>
          <wp:inline distT="0" distB="0" distL="0" distR="0" wp14:anchorId="001BB73D" wp14:editId="20633D78">
            <wp:extent cx="4276725" cy="2405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85554" cy="2410481"/>
                    </a:xfrm>
                    <a:prstGeom prst="rect">
                      <a:avLst/>
                    </a:prstGeom>
                    <a:noFill/>
                    <a:ln>
                      <a:noFill/>
                    </a:ln>
                  </pic:spPr>
                </pic:pic>
              </a:graphicData>
            </a:graphic>
          </wp:inline>
        </w:drawing>
      </w:r>
    </w:p>
    <w:p w14:paraId="3D92D3F9" w14:textId="77777777" w:rsidR="00316E23" w:rsidRDefault="000661AF" w:rsidP="00893228">
      <w:pPr>
        <w:pStyle w:val="NormalWeb"/>
        <w:shd w:val="clear" w:color="auto" w:fill="FFFFFF"/>
        <w:spacing w:before="120" w:beforeAutospacing="0" w:after="0" w:afterAutospacing="0"/>
        <w:ind w:firstLine="567"/>
        <w:jc w:val="both"/>
        <w:rPr>
          <w:sz w:val="28"/>
          <w:szCs w:val="28"/>
          <w:shd w:val="clear" w:color="auto" w:fill="FFFFFF"/>
        </w:rPr>
      </w:pPr>
      <w:r w:rsidRPr="00893228">
        <w:rPr>
          <w:sz w:val="28"/>
          <w:szCs w:val="28"/>
        </w:rPr>
        <w:t xml:space="preserve">Vừa qua, </w:t>
      </w:r>
      <w:r w:rsidR="00AD633F" w:rsidRPr="00893228">
        <w:rPr>
          <w:sz w:val="28"/>
          <w:szCs w:val="28"/>
          <w:shd w:val="clear" w:color="auto" w:fill="FFFFFF"/>
        </w:rPr>
        <w:t xml:space="preserve">Trung tâm Phục vụ hành chính công TP Cần Thơ </w:t>
      </w:r>
      <w:r w:rsidR="00BD7E8A" w:rsidRPr="00893228">
        <w:rPr>
          <w:sz w:val="28"/>
          <w:szCs w:val="28"/>
          <w:shd w:val="clear" w:color="auto" w:fill="FFFFFF"/>
        </w:rPr>
        <w:t xml:space="preserve">đã </w:t>
      </w:r>
      <w:r w:rsidR="00AD633F" w:rsidRPr="00893228">
        <w:rPr>
          <w:sz w:val="28"/>
          <w:szCs w:val="28"/>
          <w:shd w:val="clear" w:color="auto" w:fill="FFFFFF"/>
        </w:rPr>
        <w:t>tổ chức hội nghị tập huấn nghiệp vụ tiếp nhận hồ sơ, trả kết quả giải quyết thủ tục hành chính không phụ thuộc địa giới hành chính trên địa bàn thành phố.</w:t>
      </w:r>
    </w:p>
    <w:p w14:paraId="1B0EF19A" w14:textId="3D45AF7B" w:rsidR="00316E23" w:rsidRDefault="00316E23" w:rsidP="00316E23">
      <w:pPr>
        <w:pStyle w:val="NormalWeb"/>
        <w:shd w:val="clear" w:color="auto" w:fill="FFFFFF"/>
        <w:spacing w:before="120" w:beforeAutospacing="0" w:after="0" w:afterAutospacing="0"/>
        <w:ind w:firstLine="567"/>
        <w:jc w:val="center"/>
        <w:rPr>
          <w:sz w:val="28"/>
          <w:szCs w:val="28"/>
          <w:shd w:val="clear" w:color="auto" w:fill="FFFFFF"/>
        </w:rPr>
      </w:pPr>
      <w:r>
        <w:rPr>
          <w:noProof/>
        </w:rPr>
        <w:drawing>
          <wp:inline distT="0" distB="0" distL="0" distR="0" wp14:anchorId="56D33F4B" wp14:editId="0D744CC8">
            <wp:extent cx="2952750" cy="2371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60754" cy="2378154"/>
                    </a:xfrm>
                    <a:prstGeom prst="rect">
                      <a:avLst/>
                    </a:prstGeom>
                    <a:noFill/>
                    <a:ln>
                      <a:noFill/>
                    </a:ln>
                  </pic:spPr>
                </pic:pic>
              </a:graphicData>
            </a:graphic>
          </wp:inline>
        </w:drawing>
      </w:r>
    </w:p>
    <w:p w14:paraId="6E702F89" w14:textId="498DDC5A" w:rsidR="00AD633F" w:rsidRDefault="00BD7E8A" w:rsidP="00893228">
      <w:pPr>
        <w:pStyle w:val="NormalWeb"/>
        <w:shd w:val="clear" w:color="auto" w:fill="FFFFFF"/>
        <w:spacing w:before="120" w:beforeAutospacing="0" w:after="0" w:afterAutospacing="0"/>
        <w:ind w:firstLine="567"/>
        <w:jc w:val="both"/>
        <w:rPr>
          <w:sz w:val="28"/>
          <w:szCs w:val="28"/>
        </w:rPr>
      </w:pPr>
      <w:r w:rsidRPr="00893228">
        <w:rPr>
          <w:noProof/>
          <w:sz w:val="28"/>
          <w:szCs w:val="28"/>
        </w:rPr>
        <w:t xml:space="preserve"> Dịp này, </w:t>
      </w:r>
      <w:r w:rsidR="00893228" w:rsidRPr="00893228">
        <w:rPr>
          <w:noProof/>
          <w:sz w:val="28"/>
          <w:szCs w:val="28"/>
        </w:rPr>
        <w:t>S</w:t>
      </w:r>
      <w:r w:rsidRPr="00893228">
        <w:rPr>
          <w:noProof/>
          <w:sz w:val="28"/>
          <w:szCs w:val="28"/>
        </w:rPr>
        <w:t xml:space="preserve">ở Văn hóa, Thể thao và Du lịch thành phố </w:t>
      </w:r>
      <w:r w:rsidR="00893228" w:rsidRPr="00893228">
        <w:rPr>
          <w:noProof/>
          <w:sz w:val="28"/>
          <w:szCs w:val="28"/>
        </w:rPr>
        <w:t xml:space="preserve">tham gia tập huấn, hướng dẫn </w:t>
      </w:r>
      <w:r w:rsidR="00893228">
        <w:rPr>
          <w:noProof/>
          <w:sz w:val="28"/>
          <w:szCs w:val="28"/>
        </w:rPr>
        <w:t xml:space="preserve">cho </w:t>
      </w:r>
      <w:r w:rsidR="00AD633F" w:rsidRPr="00893228">
        <w:rPr>
          <w:sz w:val="28"/>
          <w:szCs w:val="28"/>
        </w:rPr>
        <w:t xml:space="preserve">công chức tại </w:t>
      </w:r>
      <w:r w:rsidR="00893228">
        <w:rPr>
          <w:sz w:val="28"/>
          <w:szCs w:val="28"/>
        </w:rPr>
        <w:t>T</w:t>
      </w:r>
      <w:r w:rsidR="00AD633F" w:rsidRPr="00893228">
        <w:rPr>
          <w:sz w:val="28"/>
          <w:szCs w:val="28"/>
        </w:rPr>
        <w:t xml:space="preserve">rung tâm phục vụ hành chính công của 103 xã, phường trên địa bàn thành phố </w:t>
      </w:r>
      <w:r w:rsidR="000661AF" w:rsidRPr="00893228">
        <w:rPr>
          <w:sz w:val="28"/>
          <w:szCs w:val="28"/>
        </w:rPr>
        <w:t xml:space="preserve">Cần Thơ </w:t>
      </w:r>
      <w:r w:rsidR="00893228" w:rsidRPr="00893228">
        <w:rPr>
          <w:sz w:val="28"/>
          <w:szCs w:val="28"/>
        </w:rPr>
        <w:t xml:space="preserve">về quy trình tiếp nhận và trả kết quả </w:t>
      </w:r>
      <w:r w:rsidR="00AD633F" w:rsidRPr="00893228">
        <w:rPr>
          <w:sz w:val="28"/>
          <w:szCs w:val="28"/>
        </w:rPr>
        <w:t xml:space="preserve">đối với </w:t>
      </w:r>
      <w:r w:rsidR="00893228">
        <w:rPr>
          <w:sz w:val="28"/>
          <w:szCs w:val="28"/>
        </w:rPr>
        <w:t>th</w:t>
      </w:r>
      <w:r w:rsidR="00205949">
        <w:rPr>
          <w:sz w:val="28"/>
          <w:szCs w:val="28"/>
        </w:rPr>
        <w:t>ủ</w:t>
      </w:r>
      <w:r w:rsidR="00893228">
        <w:rPr>
          <w:sz w:val="28"/>
          <w:szCs w:val="28"/>
        </w:rPr>
        <w:t xml:space="preserve"> tục hành chính</w:t>
      </w:r>
      <w:r w:rsidR="00AD633F" w:rsidRPr="00893228">
        <w:rPr>
          <w:sz w:val="28"/>
          <w:szCs w:val="28"/>
        </w:rPr>
        <w:t xml:space="preserve"> không phụ thuộc địa giới hành chính </w:t>
      </w:r>
      <w:r w:rsidR="00893228" w:rsidRPr="00893228">
        <w:rPr>
          <w:sz w:val="28"/>
          <w:szCs w:val="28"/>
        </w:rPr>
        <w:t xml:space="preserve">trên Hệ thống thông tin giải quyết </w:t>
      </w:r>
      <w:r w:rsidR="00893228">
        <w:rPr>
          <w:sz w:val="28"/>
          <w:szCs w:val="28"/>
        </w:rPr>
        <w:t xml:space="preserve">thủ tục hành chính </w:t>
      </w:r>
      <w:r w:rsidR="00893228" w:rsidRPr="00893228">
        <w:rPr>
          <w:sz w:val="28"/>
          <w:szCs w:val="28"/>
        </w:rPr>
        <w:t xml:space="preserve">thành phố và trao đổi </w:t>
      </w:r>
      <w:r w:rsidR="00205949">
        <w:rPr>
          <w:sz w:val="28"/>
          <w:szCs w:val="28"/>
        </w:rPr>
        <w:t xml:space="preserve">một số </w:t>
      </w:r>
      <w:r w:rsidR="00893228" w:rsidRPr="00893228">
        <w:rPr>
          <w:sz w:val="28"/>
          <w:szCs w:val="28"/>
        </w:rPr>
        <w:t xml:space="preserve">nội dung </w:t>
      </w:r>
      <w:r w:rsidR="00205949">
        <w:rPr>
          <w:sz w:val="28"/>
          <w:szCs w:val="28"/>
        </w:rPr>
        <w:t xml:space="preserve">về </w:t>
      </w:r>
      <w:r w:rsidR="00893228" w:rsidRPr="00893228">
        <w:rPr>
          <w:sz w:val="28"/>
          <w:szCs w:val="28"/>
        </w:rPr>
        <w:t xml:space="preserve">thành phần hồ sơ của </w:t>
      </w:r>
      <w:r w:rsidR="00205949">
        <w:rPr>
          <w:sz w:val="28"/>
          <w:szCs w:val="28"/>
        </w:rPr>
        <w:t xml:space="preserve">các </w:t>
      </w:r>
      <w:r w:rsidR="00893228" w:rsidRPr="00893228">
        <w:rPr>
          <w:sz w:val="28"/>
          <w:szCs w:val="28"/>
        </w:rPr>
        <w:lastRenderedPageBreak/>
        <w:t xml:space="preserve">thủ tục hành chính thường xuyên phát sinh hồ sơ thuộc thẩm quyền giải quyết của Sở, nhằm </w:t>
      </w:r>
      <w:r w:rsidR="00205949">
        <w:rPr>
          <w:sz w:val="28"/>
          <w:szCs w:val="28"/>
        </w:rPr>
        <w:t xml:space="preserve">kịp thời cung cấp thông tin cho công chức cấp xã, </w:t>
      </w:r>
      <w:r w:rsidR="00893228" w:rsidRPr="00893228">
        <w:rPr>
          <w:sz w:val="28"/>
          <w:szCs w:val="28"/>
        </w:rPr>
        <w:t>đảm bảo việc triển khai thực hiện thủ tục hành chính không địa giới hành chính của ngành Văn hóa, thể thao và Du lịch được tiếp nhận, xử lý và trả kết quả kịp thời,</w:t>
      </w:r>
      <w:r w:rsidR="00205949">
        <w:rPr>
          <w:sz w:val="28"/>
          <w:szCs w:val="28"/>
        </w:rPr>
        <w:t xml:space="preserve"> </w:t>
      </w:r>
      <w:r w:rsidR="00893228" w:rsidRPr="00893228">
        <w:rPr>
          <w:sz w:val="28"/>
          <w:szCs w:val="28"/>
        </w:rPr>
        <w:t>thông suốt, đúng quy định trong thời gian tới.</w:t>
      </w:r>
      <w:r w:rsidR="00316E23">
        <w:rPr>
          <w:sz w:val="28"/>
          <w:szCs w:val="28"/>
        </w:rPr>
        <w:t>/.</w:t>
      </w:r>
    </w:p>
    <w:p w14:paraId="6E949CE2" w14:textId="7FBE8AB4" w:rsidR="00316E23" w:rsidRPr="00316E23" w:rsidRDefault="00316E23" w:rsidP="00316E23">
      <w:pPr>
        <w:pStyle w:val="NormalWeb"/>
        <w:shd w:val="clear" w:color="auto" w:fill="FFFFFF"/>
        <w:spacing w:before="120" w:beforeAutospacing="0" w:after="0" w:afterAutospacing="0"/>
        <w:ind w:firstLine="567"/>
        <w:jc w:val="right"/>
        <w:rPr>
          <w:b/>
          <w:bCs/>
          <w:i/>
          <w:iCs/>
          <w:sz w:val="28"/>
          <w:szCs w:val="28"/>
        </w:rPr>
      </w:pPr>
      <w:r w:rsidRPr="00316E23">
        <w:rPr>
          <w:b/>
          <w:bCs/>
          <w:i/>
          <w:iCs/>
          <w:sz w:val="28"/>
          <w:szCs w:val="28"/>
        </w:rPr>
        <w:t>Văn phòng Sở</w:t>
      </w:r>
    </w:p>
    <w:p w14:paraId="29CD0D9F" w14:textId="3A90475B" w:rsidR="00A3282F" w:rsidRPr="00893228" w:rsidRDefault="00A3282F" w:rsidP="00893228">
      <w:pPr>
        <w:spacing w:before="120" w:after="0" w:line="240" w:lineRule="auto"/>
        <w:rPr>
          <w:rFonts w:ascii="Times New Roman" w:hAnsi="Times New Roman" w:cs="Times New Roman"/>
          <w:sz w:val="28"/>
          <w:szCs w:val="28"/>
          <w:shd w:val="clear" w:color="auto" w:fill="FFFFFF"/>
        </w:rPr>
      </w:pPr>
    </w:p>
    <w:p w14:paraId="34C6E80E" w14:textId="4DC1378D" w:rsidR="00A3282F" w:rsidRPr="00893228" w:rsidRDefault="00A3282F" w:rsidP="00893228">
      <w:pPr>
        <w:spacing w:before="120" w:after="0" w:line="240" w:lineRule="auto"/>
        <w:rPr>
          <w:rFonts w:ascii="Times New Roman" w:hAnsi="Times New Roman" w:cs="Times New Roman"/>
          <w:sz w:val="28"/>
          <w:szCs w:val="28"/>
          <w:shd w:val="clear" w:color="auto" w:fill="FFFFFF"/>
        </w:rPr>
      </w:pPr>
    </w:p>
    <w:p w14:paraId="087D0D98" w14:textId="407F2CE0" w:rsidR="00A3282F" w:rsidRPr="00893228" w:rsidRDefault="00A3282F" w:rsidP="00893228">
      <w:pPr>
        <w:spacing w:before="120" w:after="0" w:line="240" w:lineRule="auto"/>
        <w:rPr>
          <w:rFonts w:ascii="Times New Roman" w:hAnsi="Times New Roman" w:cs="Times New Roman"/>
          <w:sz w:val="28"/>
          <w:szCs w:val="28"/>
          <w:shd w:val="clear" w:color="auto" w:fill="FFFFFF"/>
        </w:rPr>
      </w:pPr>
    </w:p>
    <w:p w14:paraId="69E9711A" w14:textId="3BA4E995" w:rsidR="00A3282F" w:rsidRPr="00893228" w:rsidRDefault="00A3282F" w:rsidP="00893228">
      <w:pPr>
        <w:spacing w:before="120" w:after="0" w:line="240" w:lineRule="auto"/>
        <w:rPr>
          <w:rFonts w:ascii="Times New Roman" w:hAnsi="Times New Roman" w:cs="Times New Roman"/>
          <w:sz w:val="28"/>
          <w:szCs w:val="28"/>
          <w:shd w:val="clear" w:color="auto" w:fill="FFFFFF"/>
        </w:rPr>
      </w:pPr>
    </w:p>
    <w:p w14:paraId="40A1CBA0" w14:textId="1A0D9271" w:rsidR="00A3282F" w:rsidRPr="00893228" w:rsidRDefault="00A3282F" w:rsidP="00893228">
      <w:pPr>
        <w:spacing w:before="120" w:after="0" w:line="240" w:lineRule="auto"/>
        <w:rPr>
          <w:rFonts w:ascii="Times New Roman" w:hAnsi="Times New Roman" w:cs="Times New Roman"/>
          <w:sz w:val="28"/>
          <w:szCs w:val="28"/>
          <w:shd w:val="clear" w:color="auto" w:fill="FFFFFF"/>
        </w:rPr>
      </w:pPr>
    </w:p>
    <w:p w14:paraId="11C0E102" w14:textId="77777777" w:rsidR="00A3282F" w:rsidRPr="000661AF" w:rsidRDefault="00A3282F">
      <w:pPr>
        <w:rPr>
          <w:rFonts w:ascii="Times New Roman" w:hAnsi="Times New Roman" w:cs="Times New Roman"/>
          <w:sz w:val="28"/>
          <w:szCs w:val="28"/>
        </w:rPr>
      </w:pPr>
    </w:p>
    <w:sectPr w:rsidR="00A3282F" w:rsidRPr="000661AF"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3F"/>
    <w:rsid w:val="000661AF"/>
    <w:rsid w:val="001B3BC2"/>
    <w:rsid w:val="00205949"/>
    <w:rsid w:val="002B5EF9"/>
    <w:rsid w:val="003109E2"/>
    <w:rsid w:val="00316E23"/>
    <w:rsid w:val="00553757"/>
    <w:rsid w:val="00893228"/>
    <w:rsid w:val="00932548"/>
    <w:rsid w:val="00A3282F"/>
    <w:rsid w:val="00A65E43"/>
    <w:rsid w:val="00A91051"/>
    <w:rsid w:val="00AD633F"/>
    <w:rsid w:val="00BD7E8A"/>
    <w:rsid w:val="00C07E92"/>
    <w:rsid w:val="00CD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8189"/>
  <w15:chartTrackingRefBased/>
  <w15:docId w15:val="{962BF0EF-CD93-4F01-ADE0-1C53CC87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63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5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78493">
      <w:bodyDiv w:val="1"/>
      <w:marLeft w:val="0"/>
      <w:marRight w:val="0"/>
      <w:marTop w:val="0"/>
      <w:marBottom w:val="0"/>
      <w:divBdr>
        <w:top w:val="none" w:sz="0" w:space="0" w:color="auto"/>
        <w:left w:val="none" w:sz="0" w:space="0" w:color="auto"/>
        <w:bottom w:val="none" w:sz="0" w:space="0" w:color="auto"/>
        <w:right w:val="none" w:sz="0" w:space="0" w:color="auto"/>
      </w:divBdr>
      <w:divsChild>
        <w:div w:id="256911994">
          <w:marLeft w:val="0"/>
          <w:marRight w:val="0"/>
          <w:marTop w:val="0"/>
          <w:marBottom w:val="0"/>
          <w:divBdr>
            <w:top w:val="none" w:sz="0" w:space="0" w:color="auto"/>
            <w:left w:val="none" w:sz="0" w:space="0" w:color="auto"/>
            <w:bottom w:val="none" w:sz="0" w:space="0" w:color="auto"/>
            <w:right w:val="none" w:sz="0" w:space="0" w:color="auto"/>
          </w:divBdr>
        </w:div>
      </w:divsChild>
    </w:div>
    <w:div w:id="20953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2025-10-08T02:57:00Z</dcterms:created>
  <dcterms:modified xsi:type="dcterms:W3CDTF">2025-11-06T02:36:00Z</dcterms:modified>
</cp:coreProperties>
</file>